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VIS-149/2026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Maßnahme "Durchstarter"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Das Jobcenter Lippe hat eine Maßnahme "Durchstarter" nach § 16 SGB II i. V. m. § 45 SGB III zu vergeben. Das Jobcenter Lippe ist für die ausgeschriebene Leistung sowohl ausschreibende Stelle als auch Auftraggeber.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